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3. nedeľa cez rok </w:t>
      </w:r>
      <w:bookmarkStart w:colFirst="0" w:colLast="0" w:name="kix.9dl6k83i7qo7" w:id="0"/>
      <w:bookmarkEnd w:id="0"/>
      <w:bookmarkStart w:colFirst="0" w:colLast="0" w:name="kix.cvlj3hsr5xoa" w:id="1"/>
      <w:bookmarkEnd w:id="1"/>
      <w:bookmarkStart w:colFirst="0" w:colLast="0" w:name="kix.z9xi4nuvfzy2" w:id="2"/>
      <w:bookmarkEnd w:id="2"/>
      <w:bookmarkStart w:colFirst="0" w:colLast="0" w:name="kix.h8kzzokserok" w:id="3"/>
      <w:bookmarkEnd w:id="3"/>
      <w:bookmarkStart w:colFirst="0" w:colLast="0" w:name="kix.e5752qywbs7l" w:id="4"/>
      <w:bookmarkEnd w:id="4"/>
      <w:bookmarkStart w:colFirst="0" w:colLast="0" w:name="kix.i216rzw4b2et" w:id="5"/>
      <w:bookmarkEnd w:id="5"/>
      <w:bookmarkStart w:colFirst="0" w:colLast="0" w:name="kix.j1vtx4ux5j80" w:id="6"/>
      <w:bookmarkEnd w:id="6"/>
      <w:bookmarkStart w:colFirst="0" w:colLast="0" w:name="kix.tvxbmsu52fg1" w:id="7"/>
      <w:bookmarkEnd w:id="7"/>
      <w:bookmarkStart w:colFirst="0" w:colLast="0" w:name="kix.hetvbfz2v2" w:id="8"/>
      <w:bookmarkEnd w:id="8"/>
      <w:bookmarkStart w:colFirst="0" w:colLast="0" w:name="kix.wbecm0khj66o" w:id="9"/>
      <w:bookmarkEnd w:id="9"/>
      <w:bookmarkStart w:colFirst="0" w:colLast="0" w:name="kix.9966fk21j0kk" w:id="10"/>
      <w:bookmarkEnd w:id="10"/>
      <w:bookmarkStart w:colFirst="0" w:colLast="0" w:name="kix.u6u8mtezk81h" w:id="11"/>
      <w:bookmarkEnd w:id="11"/>
      <w:bookmarkStart w:colFirst="0" w:colLast="0" w:name="kix.8kyl6phxuakx" w:id="12"/>
      <w:bookmarkEnd w:id="12"/>
      <w:bookmarkStart w:colFirst="0" w:colLast="0" w:name="kix.7rmfg3wprqkt" w:id="13"/>
      <w:bookmarkEnd w:id="13"/>
      <w:bookmarkStart w:colFirst="0" w:colLast="0" w:name="kix.comud8frgskp" w:id="14"/>
      <w:bookmarkEnd w:id="14"/>
      <w:bookmarkStart w:colFirst="0" w:colLast="0" w:name="kix.4w4ebsqus6kn" w:id="15"/>
      <w:bookmarkEnd w:id="15"/>
      <w:bookmarkStart w:colFirst="0" w:colLast="0" w:name="kix.xzpsppu4ddxi" w:id="16"/>
      <w:bookmarkEnd w:id="16"/>
      <w:bookmarkStart w:colFirst="0" w:colLast="0" w:name="kix.uk8r9q8c8g8q" w:id="17"/>
      <w:bookmarkEnd w:id="17"/>
      <w:bookmarkStart w:colFirst="0" w:colLast="0" w:name="kix.el2d7loomzij" w:id="18"/>
      <w:bookmarkEnd w:id="18"/>
      <w:bookmarkStart w:colFirst="0" w:colLast="0" w:name="kix.4mhb2kswz0xa" w:id="19"/>
      <w:bookmarkEnd w:id="19"/>
      <w:bookmarkStart w:colFirst="0" w:colLast="0" w:name="kix.q2apy7gs1sjo" w:id="20"/>
      <w:bookmarkEnd w:id="20"/>
      <w:bookmarkStart w:colFirst="0" w:colLast="0" w:name="kix.uvi0tktdhwd0" w:id="21"/>
      <w:bookmarkEnd w:id="21"/>
      <w:bookmarkStart w:colFirst="0" w:colLast="0" w:name="kix.6yge9jgiuxnb" w:id="22"/>
      <w:bookmarkEnd w:id="22"/>
      <w:bookmarkStart w:colFirst="0" w:colLast="0" w:name="kix.wzi1spy3opax" w:id="23"/>
      <w:bookmarkEnd w:id="23"/>
      <w:bookmarkStart w:colFirst="0" w:colLast="0" w:name="kix.37r2e8amjzai" w:id="24"/>
      <w:bookmarkEnd w:id="24"/>
      <w:bookmarkStart w:colFirst="0" w:colLast="0" w:name="kix.fn76dvcpn4es" w:id="25"/>
      <w:bookmarkEnd w:id="25"/>
      <w:bookmarkStart w:colFirst="0" w:colLast="0" w:name="kix.8lvxx3sxuxey" w:id="26"/>
      <w:bookmarkEnd w:id="26"/>
      <w:bookmarkStart w:colFirst="0" w:colLast="0" w:name="kix.pylgxjvqype6" w:id="27"/>
      <w:bookmarkEnd w:id="27"/>
      <w:bookmarkStart w:colFirst="0" w:colLast="0" w:name="kix.t1nk3oc2qmul" w:id="28"/>
      <w:bookmarkEnd w:id="28"/>
      <w:bookmarkStart w:colFirst="0" w:colLast="0" w:name="kix.21xwk3ah895m" w:id="29"/>
      <w:bookmarkEnd w:id="29"/>
      <w:bookmarkStart w:colFirst="0" w:colLast="0" w:name="kix.a2fgbaotn9ed" w:id="30"/>
      <w:bookmarkEnd w:id="30"/>
      <w:bookmarkStart w:colFirst="0" w:colLast="0" w:name="kix.qzsk9zay9b2b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5200650</wp:posOffset>
            </wp:positionH>
            <wp:positionV relativeFrom="paragraph">
              <wp:posOffset>41910</wp:posOffset>
            </wp:positionV>
            <wp:extent cx="1388110" cy="432435"/>
            <wp:effectExtent b="0" l="0" r="0" t="0"/>
            <wp:wrapNone/>
            <wp:docPr descr="Výsledok vyhľadávania obrázkov pre dopyt blahorečenie titus logo" id="2" name="image2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432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.1.2026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5297805</wp:posOffset>
            </wp:positionH>
            <wp:positionV relativeFrom="paragraph">
              <wp:posOffset>18415</wp:posOffset>
            </wp:positionV>
            <wp:extent cx="1203960" cy="349885"/>
            <wp:effectExtent b="0" l="0" r="0" t="0"/>
            <wp:wrapSquare wrapText="bothSides" distB="0" distT="0" distL="114300" distR="114300"/>
            <wp:docPr descr="Výsledok vyhľadávania obrázkov pre dopyt blahorečenie titus logo" id="1" name="image1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349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LITURGICKÝ KALENDÁR</w:t>
      </w:r>
    </w:p>
    <w:p w:rsidR="00000000" w:rsidDel="00000000" w:rsidP="00000000" w:rsidRDefault="00000000" w:rsidRPr="00000000" w14:paraId="00000006">
      <w:pPr>
        <w:widowControl w:val="0"/>
        <w:spacing w:line="259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26. JANUÁR: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 Pondelok: Sv. Timoteja a Títa, biskupov. Spomienka.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59" w:lineRule="auto"/>
        <w:ind w:left="-283.46456692913375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28. JANUÁR: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 Streda: Sv. Tomáša Akvinského, kňaza a učiteľa Cirkvi. Spomienka.</w:t>
      </w:r>
    </w:p>
    <w:p w:rsidR="00000000" w:rsidDel="00000000" w:rsidP="00000000" w:rsidRDefault="00000000" w:rsidRPr="00000000" w14:paraId="00000009">
      <w:pPr>
        <w:widowControl w:val="0"/>
        <w:spacing w:line="259" w:lineRule="auto"/>
        <w:ind w:left="-283.46456692913375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31. JANUÁR: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 Sobota: sv. Jána Bosca, kňaza. Slávnosť pre saleziánsku rodinu.</w:t>
      </w:r>
    </w:p>
    <w:p w:rsidR="00000000" w:rsidDel="00000000" w:rsidP="00000000" w:rsidRDefault="00000000" w:rsidRPr="00000000" w14:paraId="0000000A">
      <w:pPr>
        <w:widowControl w:val="0"/>
        <w:spacing w:line="259" w:lineRule="auto"/>
        <w:ind w:left="-283.46456692913375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01. FEBRUÁR: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4. nedeľa rok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A.</w:t>
      </w:r>
    </w:p>
    <w:p w:rsidR="00000000" w:rsidDel="00000000" w:rsidP="00000000" w:rsidRDefault="00000000" w:rsidRPr="00000000" w14:paraId="0000000B">
      <w:pPr>
        <w:widowControl w:val="0"/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ČO NÁS ČAKÁ CEZ TÝŽDEŇ</w:t>
      </w:r>
    </w:p>
    <w:p w:rsidR="00000000" w:rsidDel="00000000" w:rsidP="00000000" w:rsidRDefault="00000000" w:rsidRPr="00000000" w14:paraId="0000000E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ČAJOVŇA DNES</w:t>
      </w:r>
    </w:p>
    <w:p w:rsidR="00000000" w:rsidDel="00000000" w:rsidP="00000000" w:rsidRDefault="00000000" w:rsidRPr="00000000" w14:paraId="00000010">
      <w:pPr>
        <w:spacing w:line="240" w:lineRule="auto"/>
        <w:ind w:left="-283.46456692913375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Pozývame vás po sv. omši o 9.30 na nedeľnú kávu do čajovne. Pozývame aj ďalších, ktorí by sa chceli zapojiť do tejto služby alebo do inej služby v našom stredisku. Môžete využiť napríklad aj náš web 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chcempomoct.3horky.sk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283.46456692913375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ZBOR MINIMO</w:t>
      </w:r>
    </w:p>
    <w:p w:rsidR="00000000" w:rsidDel="00000000" w:rsidP="00000000" w:rsidRDefault="00000000" w:rsidRPr="00000000" w14:paraId="00000013">
      <w:pPr>
        <w:spacing w:line="259" w:lineRule="auto"/>
        <w:ind w:left="-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 sv. omši bude skúška zboru Minimo. Pozývame aj ďalších, ktorí majú chuť pridať sa. </w:t>
      </w:r>
    </w:p>
    <w:p w:rsidR="00000000" w:rsidDel="00000000" w:rsidP="00000000" w:rsidRDefault="00000000" w:rsidRPr="00000000" w14:paraId="00000014">
      <w:pPr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283.46456692913375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PRÍPRAVKÁRSKA STREDA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V stredu pozývame prípravkárov na spoločné stretnutie, ktoré začneme sv. omšou v našej kaplnke o 17.15 hodine.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DUCHOVNÉ CVIČENIA </w:t>
      </w:r>
    </w:p>
    <w:p w:rsidR="00000000" w:rsidDel="00000000" w:rsidP="00000000" w:rsidRDefault="00000000" w:rsidRPr="00000000" w14:paraId="00000019">
      <w:pPr>
        <w:spacing w:line="259" w:lineRule="auto"/>
        <w:ind w:left="-283.46456692913375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Duchovné cvičenia pre manželov a dospelých bez účasti detí sa uskutočnia v termíne 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19.3.-22.3.2026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v penzióne Augustineum v Bardejovských kúpeľoch. Bližšie informácie na plagáte alebo v sakristii.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283.46456692913375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DUCHOVNÉ CVIČENIA </w:t>
      </w:r>
    </w:p>
    <w:p w:rsidR="00000000" w:rsidDel="00000000" w:rsidP="00000000" w:rsidRDefault="00000000" w:rsidRPr="00000000" w14:paraId="0000001C">
      <w:pPr>
        <w:spacing w:line="259" w:lineRule="auto"/>
        <w:ind w:left="-283.46456692913375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Duchovné cvičenia pre dospelých s deťmi sa uskutočnia v termíne 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16.-19.4.2026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v pútnickom centre Klokočov. Bližšie informácie na plagáte alebo v sakristii.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DON BOSCO SHOW</w:t>
      </w:r>
    </w:p>
    <w:p w:rsidR="00000000" w:rsidDel="00000000" w:rsidP="00000000" w:rsidRDefault="00000000" w:rsidRPr="00000000" w14:paraId="0000001F">
      <w:pPr>
        <w:spacing w:line="259" w:lineRule="auto"/>
        <w:ind w:left="-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Dnes popoludní o 16:00 bude na počesť sv. Jána Bosca tradičná Don Bosco show v priestoroch SOŠ Automobilovej. Všetkých vás srdečne pozývame hlavne rodičov a starých rodičov detí z nášho strediska. Vstupné je dobrovoľné. Prosíme o pomoc ochotných pekárov a pekárky, ktoré môžu napiecť slané/sladké pečivo, alebo koláče. Tešíme sa na hojnú účasť. </w:t>
      </w:r>
    </w:p>
    <w:p w:rsidR="00000000" w:rsidDel="00000000" w:rsidP="00000000" w:rsidRDefault="00000000" w:rsidRPr="00000000" w14:paraId="00000020">
      <w:pPr>
        <w:spacing w:line="259" w:lineRule="auto"/>
        <w:ind w:left="-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KARNEVAL</w:t>
      </w:r>
    </w:p>
    <w:p w:rsidR="00000000" w:rsidDel="00000000" w:rsidP="00000000" w:rsidRDefault="00000000" w:rsidRPr="00000000" w14:paraId="00000022">
      <w:pPr>
        <w:spacing w:line="240" w:lineRule="auto"/>
        <w:ind w:left="-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Srdečne vás pozývame na Rodinný karneval s obedom, ktorý sa uskutoční v nedeľu 15.2. po omši o 9:30 od 11:00 v reštaurácii Rubikon na Moldavskej ulici. Lístky sa predávajú od dnes po sv omši o 9:30 u Daniela Mudreho.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left="-283.46456692913375" w:right="600" w:firstLine="0"/>
        <w:jc w:val="both"/>
        <w:rPr>
          <w:rFonts w:ascii="Verdana" w:cs="Verdana" w:eastAsia="Verdana" w:hAnsi="Verdana"/>
          <w:b w:val="1"/>
          <w:bCs w:val="1"/>
          <w:color w:val="2222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22222"/>
          <w:rtl w:val="0"/>
        </w:rPr>
        <w:t xml:space="preserve">DIVADLO</w:t>
      </w:r>
    </w:p>
    <w:p w:rsidR="00000000" w:rsidDel="00000000" w:rsidP="00000000" w:rsidRDefault="00000000" w:rsidRPr="00000000" w14:paraId="00000025">
      <w:pPr>
        <w:spacing w:after="0" w:before="0" w:line="240" w:lineRule="auto"/>
        <w:ind w:left="-283.46456692913375" w:right="-40.8661417322827" w:firstLine="283.46456692913375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Tvorivá skupina Na vŕšku pozýva na konkurz do pripravovanej rodinnej komédie.</w:t>
        <w:br w:type="textWrapping"/>
        <w:t xml:space="preserve">Hľadáme nových tvorivých hercov vo veku 16 – 39 rokov.</w:t>
      </w:r>
      <w:r w:rsidDel="00000000" w:rsidR="00000000" w:rsidRPr="00000000">
        <w:rPr>
          <w:rFonts w:ascii="Verdana" w:cs="Verdana" w:eastAsia="Verdana" w:hAnsi="Verdana"/>
          <w:color w:val="222222"/>
          <w:u w:val="single"/>
          <w:rtl w:val="0"/>
        </w:rPr>
        <w:t xml:space="preserve"> Miesto: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Na Kalvárii 23</w:t>
          <w:br w:type="textWrapping"/>
        </w:r>
      </w:hyperlink>
      <w:r w:rsidDel="00000000" w:rsidR="00000000" w:rsidRPr="00000000">
        <w:rPr>
          <w:rFonts w:ascii="Verdana" w:cs="Verdana" w:eastAsia="Verdana" w:hAnsi="Verdana"/>
          <w:color w:val="222222"/>
          <w:u w:val="single"/>
          <w:rtl w:val="0"/>
        </w:rPr>
        <w:t xml:space="preserve">Termín: 7. 2. 2026 o 15:30.</w:t>
      </w: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222222"/>
          <w:rtl w:val="0"/>
        </w:rPr>
        <w:t xml:space="preserve">Prihlásiť sa môžete vyplnením formulára cez QR kód na plagáte. Tešíme sa na vás!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PODPORA</w:t>
      </w:r>
    </w:p>
    <w:p w:rsidR="00000000" w:rsidDel="00000000" w:rsidP="00000000" w:rsidRDefault="00000000" w:rsidRPr="00000000" w14:paraId="00000027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spacing w:after="1" w:before="0" w:line="259" w:lineRule="auto"/>
        <w:ind w:left="-283.46456692913375" w:firstLine="0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TEHLIČKA 2026</w:t>
      </w:r>
    </w:p>
    <w:p w:rsidR="00000000" w:rsidDel="00000000" w:rsidP="00000000" w:rsidRDefault="00000000" w:rsidRPr="00000000" w14:paraId="00000029">
      <w:pPr>
        <w:pStyle w:val="Heading2"/>
        <w:spacing w:after="1" w:before="0" w:line="259" w:lineRule="auto"/>
        <w:ind w:left="-283.46456692913375" w:firstLine="283.46456692913375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Pozývame Vás a Vaše rodiny prežiť pôstne obdobie inak a zapojiť sa do 21. ročníka pôstnej zbierky Tehlička 2026, ktorá pomáha v Sýrii. Na stránke www.tehlicka.sk nájdete bližšie informácie aj možnosť zaregistrovať svoju rodinu</w:t>
      </w:r>
    </w:p>
    <w:p w:rsidR="00000000" w:rsidDel="00000000" w:rsidP="00000000" w:rsidRDefault="00000000" w:rsidRPr="00000000" w14:paraId="0000002A">
      <w:pPr>
        <w:pStyle w:val="Heading2"/>
        <w:spacing w:after="1" w:before="0" w:line="259" w:lineRule="auto"/>
        <w:ind w:left="-283.46456692913375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a zapojiť sa do aktivít “Sedem týždňov” a spoločne sa pripraviť na slávenie Veľkej noci. Po registrácii vám budú zaslané sprievodné materiály poštou. Tešíme sa na Vašu účasť.</w:t>
      </w:r>
    </w:p>
    <w:p w:rsidR="00000000" w:rsidDel="00000000" w:rsidP="00000000" w:rsidRDefault="00000000" w:rsidRPr="00000000" w14:paraId="0000002B">
      <w:pPr>
        <w:pStyle w:val="Heading2"/>
        <w:spacing w:after="1" w:before="0" w:line="259" w:lineRule="auto"/>
        <w:ind w:left="-283.46456692913375" w:firstLine="0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spacing w:after="1" w:before="0" w:line="259" w:lineRule="auto"/>
        <w:ind w:left="-283.46456692913375" w:firstLine="0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ZBIERKA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" w:line="239" w:lineRule="auto"/>
        <w:ind w:left="-283.46456692913375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zbierku Tretia pre tri na energie strediska sa vyzbieralo 607,- eur. Ďakujeme za vašu podporu!</w:t>
      </w:r>
    </w:p>
    <w:p w:rsidR="00000000" w:rsidDel="00000000" w:rsidP="00000000" w:rsidRDefault="00000000" w:rsidRPr="00000000" w14:paraId="0000002E">
      <w:pPr>
        <w:spacing w:line="259" w:lineRule="auto"/>
        <w:ind w:left="-283.46456692913375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59" w:lineRule="auto"/>
        <w:ind w:left="-283.46456692913375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2%</w:t>
      </w:r>
    </w:p>
    <w:p w:rsidR="00000000" w:rsidDel="00000000" w:rsidP="00000000" w:rsidRDefault="00000000" w:rsidRPr="00000000" w14:paraId="00000030">
      <w:pPr>
        <w:spacing w:line="259" w:lineRule="auto"/>
        <w:ind w:left="-283.46456692913375" w:firstLine="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Aj tento rok sa uchádzame o vašu podporu cez 2 % . Týmto svojim darom môžete podporiť mladých, deti a rodiny. Prosíme vás aj o šírenie tejto myšlienky medzi vašimi známymi. Tlačivá nájdete na našej webovej stránke, alebo vytlačené v zakladačoch. Ďakujeme, za vašu podporu.</w:t>
      </w:r>
    </w:p>
    <w:p w:rsidR="00000000" w:rsidDel="00000000" w:rsidP="00000000" w:rsidRDefault="00000000" w:rsidRPr="00000000" w14:paraId="00000031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UPRATOVANIE</w:t>
      </w:r>
    </w:p>
    <w:p w:rsidR="00000000" w:rsidDel="00000000" w:rsidP="00000000" w:rsidRDefault="00000000" w:rsidRPr="00000000" w14:paraId="00000033">
      <w:pPr>
        <w:shd w:fill="ffffff" w:val="clear"/>
        <w:spacing w:line="240" w:lineRule="auto"/>
        <w:ind w:left="-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Budúcu sobotu 31</w:t>
      </w: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.1. </w:t>
      </w: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upratujú</w:t>
      </w: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 rodiny Rendošova a Micheľova. Ďakujeme všetkým, ktorí nám takto pomáhate!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7f7f7f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-283.46456692913375" w:firstLine="0"/>
        <w:rPr>
          <w:rFonts w:ascii="Verdana" w:cs="Verdana" w:eastAsia="Verdana" w:hAnsi="Verdana"/>
          <w:b w:val="1"/>
          <w:bCs w:val="1"/>
          <w:color w:val="7f7f7f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rtl w:val="0"/>
        </w:rPr>
        <w:t xml:space="preserve">MODLITBY</w:t>
      </w:r>
    </w:p>
    <w:p w:rsidR="00000000" w:rsidDel="00000000" w:rsidP="00000000" w:rsidRDefault="00000000" w:rsidRPr="00000000" w14:paraId="00000036">
      <w:pPr>
        <w:spacing w:line="240" w:lineRule="auto"/>
        <w:ind w:left="-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Tento týždeň sme pozvaný modliť sa za našich prípravkárov. Do vašich modlitieb zverujeme aj všetkých chorých a trpiacich, našich mladých a celé naše spoločenstvo. Modlime sa za mier na Ukrajine a Blízkom východe.  </w:t>
      </w:r>
    </w:p>
    <w:p w:rsidR="00000000" w:rsidDel="00000000" w:rsidP="00000000" w:rsidRDefault="00000000" w:rsidRPr="00000000" w14:paraId="00000037">
      <w:pPr>
        <w:ind w:left="-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974.6456692913421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yperlink" Target="https://www.google.com/maps/search/Na+Kalv%C3%A1rii+23?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